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{Cidade}, {dia} de {mês} de {ano}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Secretaria de Estado da Ciência, Tecnologia, Inovação, Educação Profissional e Desenvolvimento Econômico – SECTIDES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análise técnica da GECIT.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e credenciamento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{nome da ICT}, de acordo com a portaria n° 040-R, de 21 de junho de 2021.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os documentos instituidores da personalidade jurídica da {nome da ICT} estão em consonância com a legislação civil e notarial pertinente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{nome}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{cargo do dirigente máximo da ICT}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81B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981BF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cJUA2a5DJkw3xK5zSHEGU+V9hw==">AMUW2mXRnEqyJQV8Yx6oI1VrRHZ4QJveT/t3TRq6Ml2IFXWciiXCoUEBkFLv+r9WzBt6VYPDoBoGX788ZW157O2MCif4GAKGEPFap+usaTZV4NykzfzmPDI=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2021-07-05T17:00:00Z</dcterms:created>
  <dc:creator>Paulo Rodrigo de Freitas Hollanda da Rocha</dc:creator>
</cp:coreProperties>
</file>